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DIRECCIÓN DE PLANEAMIENTO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Y DESARROLLO URBANO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RESOLUCIÓN Nº 050 -DPDU-2018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SAN JUAN, 13 DE ABRIL DE 2018VISTO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:El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Exp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. Nº 504-0294-D-18, la Ley Nº 133-A, y;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CONSIDERANDO: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 resulta necesario, sin perjuicio de la función de</w:t>
      </w:r>
      <w:r w:rsidR="00CB678C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contralor del organismo, previsto en la Ley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Creación del organismo, facilitar y agilizar los</w:t>
      </w:r>
      <w:r w:rsidR="00CB678C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procedimientos técnico-administrativos relativos a las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construcciones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escasa superficie, con sistema</w:t>
      </w:r>
      <w:r w:rsidR="00CB678C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constructivo tradicional.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 estas medidas apuntan a afianzar la</w:t>
      </w:r>
      <w:r w:rsidR="00CB678C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responsabilidad del profesional interviniente en las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tramitaciones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que cursan ante la D.P.D.U., y así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desalentar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ejecución de obras en contravención a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normativa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vigente, a fin de lograr el resguardo de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población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los aspectos del uso del suelo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seguridad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teniendo en cuenta el alto riesgo sísmico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Provincia.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 la Ley Nº 133-A, establece en el Capítulo II, Art.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5º, que son funciones de la D.P.D.U. entre otras: Inc. l)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“Aprobar los proyectos en lo referente a sus aspectos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arquitectónicos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estructurales; inspeccionar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controlar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obra edilicia pública y particular que se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ejecute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el ámbito provincial; adoptando los sistemas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y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mecanismos necesarios y haciendo respetar el fiel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cumplimiento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 las disposiciones del Código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Edificación vigente y a dictarse, en un todo de acuerdo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los avances de la técnica y el diseño”. Y Art. 11º Art. 11º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“Son atribuciones y deberes del Director General:.., Inc. b)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“Adoptar las resoluciones y medidas que conduzcan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directa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 indirectamente a la realización de los fines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Repartición, ejerciendo las funciones inherentes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cargo y asumiendo la responsabilidad de sus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decisiones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.”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 ha intervenido Jefatura Técnica y Asesoría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Letrada de este Organismo.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POR ELLO: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EL DIRECTOR DE LA DIRECCIÓN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DE PLANEAMIENTO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Y DESARROLLO URBANO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RESUELVE: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Artículo 1º: Aprobar el procedimiento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técnicoadministrativo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previsto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el Anexo I el cual forma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parte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la presente norma legal, referido a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construcción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local comercial unitario, local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servicios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 infraestructura, ampliaciones, refacciones,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todos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una superficie máxima de 150 (ciento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cincuenta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) metros cuadrados, de sistema constructivo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tradicional</w:t>
      </w:r>
      <w:proofErr w:type="gramEnd"/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Artículo 2º: Téngase por Resolución de esta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Dirección de Planeamiento y Desarrollo Urbano.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Notifíquese a los Entes Profesionales,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Empresarios y Organismos del Estado con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competencia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ejecución de Obras Civiles.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Publíquese en el Boletín Oficial. Cumplido, archívese.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ANEXO I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Resolución Nº 050 -DPDU-2018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Capítulo I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1)</w:t>
      </w:r>
      <w:r>
        <w:rPr>
          <w:rFonts w:ascii="TimesNewRomanPSMT" w:hAnsi="TimesNewRomanPSMT" w:cs="TimesNewRomanPSMT"/>
          <w:color w:val="231F20"/>
          <w:sz w:val="20"/>
          <w:szCs w:val="20"/>
        </w:rPr>
        <w:t>- El expediente correspondiente a obras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>construcción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locales comerciales unitarios, locales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servicios, ampliaciones, refacciones, todos de una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superficie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máxima de 150 (ciento cincuenta) metros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cuadrados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de sistema constructivo tradicional se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iniciará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la D.P.D.U. con el pedido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condicionantes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urbanos y edilicios.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1.1-Documentación técnica para construcción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tipo</w:t>
      </w:r>
      <w:proofErr w:type="gramEnd"/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 tradicional</w:t>
      </w:r>
      <w:r>
        <w:rPr>
          <w:rFonts w:ascii="TimesNewRomanPSMT" w:hAnsi="TimesNewRomanPSMT" w:cs="TimesNewRomanPSMT"/>
          <w:color w:val="231F20"/>
          <w:sz w:val="20"/>
          <w:szCs w:val="20"/>
        </w:rPr>
        <w:t>: la documentación gráfica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y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escrita contendrá las leyendas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indispensables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para su correcta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interpretación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las firmas del propietario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profesional/es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actuante/es, en la etapa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documentación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de obra.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2)- Condiciones mínimas para la documentación: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condiciones mínimas exigidas para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documentación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gráfica y escrita son las que 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continuación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se indican. Las mismas constituyen sólo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una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guía para el profesional, pudiendo la D.P.D.U.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solicitar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toda información adicional que considere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necesaria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según las características de la obra: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2.1 </w:t>
      </w:r>
      <w:r>
        <w:rPr>
          <w:rFonts w:ascii="TimesNewRomanPSMT" w:hAnsi="TimesNewRomanPSMT" w:cs="TimesNewRomanPSMT"/>
          <w:color w:val="231F20"/>
          <w:sz w:val="20"/>
          <w:szCs w:val="20"/>
        </w:rPr>
        <w:t>Aspectos urbanos y arquitectónicos.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Croquis de ubicación, referenciado al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lote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a las calles del entorno, retiros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frente, laterales y fondo, valores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línea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nivel de vereda e indicadores urbanos.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Se indicará en plano general el trazado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frentista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líneas eléctricas,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postaciones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arbolado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público, ancho de vereda,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cordón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cunetas existentes, perfiles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calles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servidumbres correspondientes.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Ajuntar registro fotográfico del estado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actual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la parcela y su fachada.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d) Planta/s General/es: las necesarias para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comprensión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del proyecto (en planta baja se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incluirá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vereda en todo su ancho y tipo,</w:t>
      </w:r>
    </w:p>
    <w:p w:rsidR="00EB5581" w:rsidRDefault="00783781" w:rsidP="00CB678C">
      <w:pPr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indicando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cordón, cuneta y arbolado).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e) Fachada/s, indicando: materiales, terminaciones,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colores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f) Cortes, como mínimo dos (longitudinal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transversal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). Debe indicarse en los planos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todas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las cotas de: dimensiones, niveles,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alturas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etc., artefactos fijos, mesadas, giros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puertas, etc. que permitan una correcta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interpretación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2.2 </w:t>
      </w:r>
      <w:r>
        <w:rPr>
          <w:rFonts w:ascii="TimesNewRomanPSMT" w:hAnsi="TimesNewRomanPSMT" w:cs="TimesNewRomanPSMT"/>
          <w:color w:val="231F20"/>
          <w:sz w:val="20"/>
          <w:szCs w:val="20"/>
        </w:rPr>
        <w:t>Aspectos estructurales.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Plano/s de estructura: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1- Plantas de estructura de los distintos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niveles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representativos.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2- Planillas y/o detalles de fundaciones,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columnas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vigas, losas, etc., con las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especificaciones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que sirvan de referencia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las mismas.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3- Cuando la complejidad lo requiera,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indicación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 detalle de escalera, tanque,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encuentros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viga y columnas, apoyos,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>uniones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etc.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Memoria de Cálculo: Se presentará una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copia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cuando lo indicado en plano no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resultara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suficiente para su evaluación,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deberá estar firmada por el profesional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indicando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claramente obra, propietario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número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expediente, conteniendo las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consideraciones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generales de los criterios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seguidos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para evaluar el comportamiento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estructura ante las acciones que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solicitan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esquema estructural, análisis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carga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verificaciones, tipo de suelo, etc.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En plano se indicarán las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especificaciones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técnicas de los materiales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estructurales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 utilizar tal como: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hormigón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mampuestos, hierro,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impermeabilizaciones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etc., necesarios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para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correcta interpretación de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documentación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Se indicarán: aspectos, ensayos o controles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tecnológicos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que sobre los materiales 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procesos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obra el profesional actuante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considere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necesario efectuar, o la D.P.D.U.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requiera por las características de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obra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3)- Presentación de la Documentación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Cumplida la presentación, la oficina correspondiente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verificará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documentación y una vez presentada las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correcciones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se procederá a su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visación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autorizará</w:t>
      </w:r>
    </w:p>
    <w:p w:rsidR="00783781" w:rsidRDefault="00783781" w:rsidP="00CB678C">
      <w:pPr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iniciación de la obra.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4)- Trámite de Inicio de Obra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4.1. </w:t>
      </w:r>
      <w:r>
        <w:rPr>
          <w:rFonts w:ascii="TimesNewRomanPSMT" w:hAnsi="TimesNewRomanPSMT" w:cs="TimesNewRomanPSMT"/>
          <w:color w:val="231F20"/>
          <w:sz w:val="20"/>
          <w:szCs w:val="20"/>
        </w:rPr>
        <w:t>El profesional actuante informa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rá</w:t>
      </w:r>
      <w:proofErr w:type="spellEnd"/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fecha de comienzo de obra con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etapa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fundaciones, solicitada por escrito,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adjuntando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comprobante de habilitación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profesional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del derecho municipal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construcción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pudiendo la repartición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oficio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inspeccionar la obra y en caso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observar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incumplimiento a la documentación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presentada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 a la reglamentación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vigente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se aplicarán las sanciones correspondientes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y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se notificará a los Consejos 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Colegios Profesionales, con intervención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Justicia de Falta, quedando indicado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el expediente de obra.-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4.2. Documentación en obra: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Copias de planos visados por la D.P.D.U.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Libreta de obra donde el profesional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indicará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fecha de ejecución de los trabajos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y/o ítems más importantes de la obra, como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así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particularidades técnicas en la ejecución.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4.3.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 D.P.D.U. podrá modificar el régimen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tramitación de la documentación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y/o inspección de obra, cuando se observe,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evalúe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lo justifique la interacción de condiciones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las que: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a)El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destino modifica el uso del suelo consolidado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el lugar.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b)Su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localización y ubicación en la parcela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mantiene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áreas, retiros y factores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ocupación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superiores a los reglamentados.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c)Exista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afectación a la seguridad de terceros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 la calidad de vida del entorno.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d)La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escala, tipo o plazos de obra requiera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especial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tratamiento.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e)El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cambio de destino del edificio en el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transcurso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la obra.-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5-Certificado Final de Obra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 los fines del certificado final de obra, los niveles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terminación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la misma deberán ajustarse a lo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indicado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la documentación gráfica presentada en el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plano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conforme a obra, considerándose como mínimo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el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cumplimiento de las condiciones de habitabilidad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hacen al confort, seguridad y estética, según lo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reglamentado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por la Autoridad Competente.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5.1.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Presentación de los planos conforme a obra.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Hubiera sufrido o no modificación durante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su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ejecución (respecto a los planos aptos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para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construir), deberán presentarse 1 copia</w:t>
      </w:r>
    </w:p>
    <w:p w:rsidR="00783781" w:rsidRDefault="00783781" w:rsidP="00CB678C">
      <w:pPr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conforme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 obra visada en soporte digital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PDF, o algún otro material similar que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permita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su conservación en el tiempo), copia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libreta de obra del profesional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Conforme a Obra, debiendo quedar en el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expediente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copia testigo, la cual llevará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leyenda “COPIA TESTIGO NO PUEDE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DESGLOSARSE”. Los mismos serán firmados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por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el propietario y tramitados por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el/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los profesional/es de la construcción de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obra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 En el caso de que los profesionales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encargados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del proyecto y cálculo hubieran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tramitado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las modificaciones introducidas 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obra, los mismos deberán firmar como proyectista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y/o calculista de dichos planos; en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caso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contrario, no es necesaria la firma de los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mismos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 esta documentación.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Una vez presentados los planos conforme 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obra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se realizará la inspección final de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misma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(los aspectos urbanos y edilicios),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verificando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correspondencia de los planos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lo ejecutado. En caso de que dicha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inspección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no diera lugar a observaciones y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presentación de los certificados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entidades que corresponda, el Departamento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Obras Públicas y Particulares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elevará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el informe correspondiente. Con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consideración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del informe precedente se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procederá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a la “Aprobación de la documentación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técnica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”, otorgando Certificado Final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Obra con uso de acuerdo al determinado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factibilidad y condicionantes para el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destino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propuesto, mediante resolución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la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D.P.D.U.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6)- Registro de Obras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 xml:space="preserve">6.1.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 D.P.D.U. mantendrá un seguimiento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y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registro de las obras ejecutadas por el presente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procedimiento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a efectos de exigir el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cumplimiento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la condición indispensable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de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obtener el Final de Obra a efectos de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considerar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misma “Aprobada”, siendo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necesario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por parte del/los profesionales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actuantes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informar cambio de los mismos,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paralización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 las obras o cualquier modificación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en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el vínculo profesional con la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misma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.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Fdo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: Ing. Eugenio M. Montes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Director de Dirección de Planeamiento</w:t>
      </w:r>
    </w:p>
    <w:p w:rsidR="00783781" w:rsidRDefault="00783781" w:rsidP="00CB67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y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Desarrollo Urbano</w:t>
      </w:r>
    </w:p>
    <w:p w:rsidR="00783781" w:rsidRDefault="00783781" w:rsidP="00CB678C">
      <w:pPr>
        <w:jc w:val="both"/>
      </w:pPr>
      <w:r>
        <w:rPr>
          <w:rFonts w:ascii="TimesNewRomanPSMT" w:hAnsi="TimesNewRomanPSMT" w:cs="TimesNewRomanPSMT"/>
          <w:color w:val="231F20"/>
          <w:sz w:val="20"/>
          <w:szCs w:val="20"/>
        </w:rPr>
        <w:t>Cta. Cte. 13.726 Abril 20. $ 1.610.-</w:t>
      </w:r>
    </w:p>
    <w:sectPr w:rsidR="00783781" w:rsidSect="00EB5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3781"/>
    <w:rsid w:val="00783781"/>
    <w:rsid w:val="008572A9"/>
    <w:rsid w:val="00CB678C"/>
    <w:rsid w:val="00DA2BA7"/>
    <w:rsid w:val="00E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2018-05-17T11:31:00Z</dcterms:created>
  <dcterms:modified xsi:type="dcterms:W3CDTF">2018-05-17T16:29:00Z</dcterms:modified>
</cp:coreProperties>
</file>